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Программа Республиканского общественного объединения «Белая Русь»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proofErr w:type="gramStart"/>
      <w:r w:rsidRPr="00F50110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Принята</w:t>
      </w:r>
      <w:proofErr w:type="gramEnd"/>
      <w:r w:rsidRPr="00F50110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 I Съездом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Республиканского общественного объединения «Белая Русь»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 xml:space="preserve">25 октября 2008 года, </w:t>
      </w:r>
      <w:proofErr w:type="gramStart"/>
      <w:r w:rsidRPr="00F50110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г</w:t>
      </w:r>
      <w:proofErr w:type="gramEnd"/>
      <w:r w:rsidRPr="00F50110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. Минск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Мы, члены Республиканского общественного объединения «Белая Русь»,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осознавая свою ответственность за настоящее и будущее страны,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стремясь объединить прогрессивные силы общества с целью построения сильной и процветающей Беларуси,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принимаем настоящую Программу.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u w:val="single"/>
          <w:lang w:eastAsia="ru-RU"/>
        </w:rPr>
        <w:t>Беларусь: достижения и перспективы развития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Время доказало верность исторического пути, избранного белорусским народом. Беларусь состоялась как независимое государство, полноправный член мирового сообщества. Обеспечен стабильный рост экономики, повышается благосостояние людей, успешно работает социальная сфера.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Всё это стало реальностью под руководством общепризнанного национального лидера – Президента Республики Беларусь Александра Григорьевича Лукашенко.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Сегодня Беларусь вступает в новый этап своего развития, который требует высокой динамичности, </w:t>
      </w:r>
      <w:proofErr w:type="spellStart"/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инновационности</w:t>
      </w:r>
      <w:proofErr w:type="spellEnd"/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, </w:t>
      </w:r>
      <w:r w:rsidRPr="00F50110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активизации деятельности институтов гражданского общества</w:t>
      </w: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, формирования ответственного отношения граждан к прошлому, настоящему и будущему своей страны.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u w:val="single"/>
          <w:lang w:eastAsia="ru-RU"/>
        </w:rPr>
        <w:t>Беларусь, которую мы строим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Беларусь, которую мы строим, – это: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сильное суверенное, демократическое, социальное государство</w:t>
      </w: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;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инновационная экономика, </w:t>
      </w: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основанная на высоком интеллектуальном потенциале нации;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высокое качество жизни граждан, </w:t>
      </w: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демографическое благополучие, стабильная система социальных гарантий, благоприятная окружающая среда;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развитое гражданское общество, </w:t>
      </w: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ориентированное на поиск решений через равноправный диалог и сотрудничество;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здоровая, духовно богатая нация, </w:t>
      </w: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осознающая своё место и роль в мире.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u w:val="single"/>
          <w:lang w:eastAsia="ru-RU"/>
        </w:rPr>
        <w:t>Направления деятельности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Основными направлениями своей деятельности РОО «Белая Русь» считает: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1. Достижение общественного согласия. </w:t>
      </w: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Сегодня перед лицом новых задач, стоящих перед белорусским обществом, жизненно важным является укрепление целостности и единства белорусского народа. Мы будем содействовать достижению общественного согласия в обеспечении будущего Беларуси, ее места и роли в мире</w:t>
      </w:r>
      <w:proofErr w:type="gramStart"/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,</w:t>
      </w:r>
      <w:proofErr w:type="gramEnd"/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установлению общепризнанных рамок борьбы мнений, способствовать формированию активной общественной позиции каждого гражданина страны .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2. Участие в реализации социальных проектов. </w:t>
      </w: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РОО «Белая Русь» будет инициировать разработку и реализацию социальных проектов, направленных на повышение качества жизни граждан, укрепление здоровья нации, поддержку семьи, развитие образования, науки и культуры.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3. Поддержка молодежи. </w:t>
      </w: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Решение задач, стоящих перед современной Беларусью, требует активного участия инициативных, талантливых, творчески мыслящих молодых людей.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РОО «Белая Русь» готово предложить молодежи интересные проекты и новые формы участия в решении актуальных задач развития страны. Мы будем делать всё, чтобы создать благоприятные условия для конструктивной самореализации молодежи .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4. Гражданский контроль.</w:t>
      </w: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РОО «Белая Русь» стремится стать конструктивной общественной силой, оказывающей постоянное содействие руководству страны по предупреждению, выявлению и преодолению недостатков в работе органов государственного управления.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РОО «Белая Русь» будет добиваться создания института общественной экспертизы законопроектов и законов, способствовать организации общественных советов при государственных органах управления, организовывать общественные приёмные для рассмотрения предложений и замечаний граждан, добиваться создания системы информирования граждан о деятельности органов государственной власти и должностных лиц.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u w:val="single"/>
          <w:lang w:eastAsia="ru-RU"/>
        </w:rPr>
        <w:t>Формы, методы и принципы деятельности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Для достижения целей РОО «Белая Русь» будет использовать все доступные </w:t>
      </w:r>
      <w:r w:rsidRPr="00F50110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законные</w:t>
      </w: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</w:t>
      </w:r>
      <w:r w:rsidRPr="00F50110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формы и методы работы: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выдвижение и поддержка инициатив, направленных на реализацию конституционных прав, свобод и законных интересов граждан;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публичное обсуждение вопросов развития белорусского государства и общества посредством организации и проведения конференций, круглых столов, выступлений в средствах массовой информации;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проведение общественной экспертизы проектов нормативных правовых актов Республики Беларусь и проектов правовых актов органов местного управления и самоуправления;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создание в регионах общественных приемных РОО «Белая Русь»;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организация </w:t>
      </w:r>
      <w:proofErr w:type="gramStart"/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патриотических</w:t>
      </w:r>
      <w:proofErr w:type="gramEnd"/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, просветительских, культурно-исторических, спортивно-массовых акции;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развитие международного сотрудничества с прогрессивными общественными движениями.</w:t>
      </w:r>
    </w:p>
    <w:p w:rsidR="00F50110" w:rsidRPr="00F50110" w:rsidRDefault="00F50110" w:rsidP="00F50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lastRenderedPageBreak/>
        <w:t>Успех деятельности РОО «Белая Русь» напрямую зависит от нашей способности вовлечь в равноправный диалог представителей государства, бизнеса, профессиональных сообществ и других структур гражданского общества, основанный на </w:t>
      </w:r>
      <w:r w:rsidRPr="00F50110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принципах</w:t>
      </w: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уважения суверенитета Республики Беларусь, исторических традиций и ценностей белорусского народа.</w:t>
      </w:r>
    </w:p>
    <w:p w:rsidR="00432DAE" w:rsidRPr="00F50110" w:rsidRDefault="00F50110" w:rsidP="00F5011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Мы призываем всех неравнодушных </w:t>
      </w:r>
      <w:proofErr w:type="gramStart"/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встать</w:t>
      </w:r>
      <w:proofErr w:type="gramEnd"/>
      <w:r w:rsidRPr="00F5011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в наши ряды. Вместе мы построим сильную и процветающую Беларусь</w:t>
      </w:r>
      <w:r w:rsidRPr="00F50110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.</w:t>
      </w:r>
    </w:p>
    <w:sectPr w:rsidR="00432DAE" w:rsidRPr="00F50110" w:rsidSect="0043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110"/>
    <w:rsid w:val="00205482"/>
    <w:rsid w:val="00421B3A"/>
    <w:rsid w:val="00432DAE"/>
    <w:rsid w:val="007C0DF2"/>
    <w:rsid w:val="009F069E"/>
    <w:rsid w:val="00F5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0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zavplanecon</dc:creator>
  <cp:lastModifiedBy>zavplanecon</cp:lastModifiedBy>
  <cp:revision>2</cp:revision>
  <dcterms:created xsi:type="dcterms:W3CDTF">2017-05-26T12:24:00Z</dcterms:created>
  <dcterms:modified xsi:type="dcterms:W3CDTF">2017-05-26T12:24:00Z</dcterms:modified>
</cp:coreProperties>
</file>